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5B542B43"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w:t>
      </w:r>
      <w:proofErr w:type="gramStart"/>
      <w:r w:rsidR="00E972F5" w:rsidRPr="009165CB">
        <w:rPr>
          <w:rFonts w:hint="eastAsia"/>
        </w:rPr>
        <w:t>基於貝</w:t>
      </w:r>
      <w:proofErr w:type="gramEnd"/>
      <w:r w:rsidR="00E972F5" w:rsidRPr="009165CB">
        <w:rPr>
          <w:rFonts w:hint="eastAsia"/>
        </w:rPr>
        <w:t>茲曲線的手寫圖形向量化系統，透過自動節點擷取與分段擬合機制，在降低點位數的同時維持高度幾何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w:t>
      </w:r>
      <w:r w:rsidR="007542BB" w:rsidRPr="009165CB">
        <w:rPr>
          <w:rFonts w:hint="eastAsia"/>
        </w:rPr>
        <w:t>了</w:t>
      </w:r>
      <w:r w:rsidR="00E972F5" w:rsidRPr="009165CB">
        <w:rPr>
          <w:rFonts w:hint="eastAsia"/>
        </w:rPr>
        <w:t>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w:t>
      </w:r>
      <w:proofErr w:type="gramStart"/>
      <w:r w:rsidR="00E972F5" w:rsidRPr="009165CB">
        <w:rPr>
          <w:rFonts w:hint="eastAsia"/>
        </w:rPr>
        <w:t>高效貝茲</w:t>
      </w:r>
      <w:proofErr w:type="gramEnd"/>
      <w:r w:rsidR="00E972F5" w:rsidRPr="009165CB">
        <w:rPr>
          <w:rFonts w:hint="eastAsia"/>
        </w:rPr>
        <w:t>曲線擬合，整體流程建置於網頁互動介面，可即時繪圖並獲得向量化結果。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w:t>
      </w:r>
      <w:r w:rsidR="005F7BD2">
        <w:rPr>
          <w:rFonts w:hint="eastAsia"/>
        </w:rPr>
        <w:t>6.49</w:t>
      </w:r>
      <w:r w:rsidR="00E972F5" w:rsidRPr="009165CB">
        <w:rPr>
          <w:rFonts w:hint="eastAsia"/>
        </w:rPr>
        <w:t>，最高可達</w:t>
      </w:r>
      <w:r w:rsidR="005F7BD2">
        <w:rPr>
          <w:rFonts w:hint="eastAsia"/>
        </w:rPr>
        <w:t>10.87</w:t>
      </w:r>
      <w:r w:rsidR="005F7BD2">
        <w:rPr>
          <w:rFonts w:hint="eastAsia"/>
        </w:rPr>
        <w:t>壓縮比</w:t>
      </w:r>
      <w:r w:rsidR="009B1E88" w:rsidRPr="009165CB">
        <w:rPr>
          <w:rFonts w:hint="eastAsia"/>
        </w:rPr>
        <w:t xml:space="preserve"> </w:t>
      </w:r>
      <w:r w:rsidR="00B05F50">
        <w:rPr>
          <w:rFonts w:hint="eastAsia"/>
        </w:rPr>
        <w:t>的</w:t>
      </w:r>
      <w:r w:rsidR="00B05F50">
        <w:rPr>
          <w:rFonts w:ascii="Arial" w:hAnsi="Arial" w:cs="Arial"/>
          <w:color w:val="202122"/>
          <w:shd w:val="clear" w:color="auto" w:fill="FFFFFF"/>
        </w:rPr>
        <w:t>節省空間率</w:t>
      </w:r>
      <w:r w:rsidR="00E972F5" w:rsidRPr="009165CB">
        <w:rPr>
          <w:rFonts w:hint="eastAsia"/>
        </w:rPr>
        <w:t>，同時僅犧牲較少精</w:t>
      </w:r>
      <w:proofErr w:type="gramStart"/>
      <w:r w:rsidR="00E952AB" w:rsidRPr="009165CB">
        <w:rPr>
          <w:rFonts w:hint="eastAsia"/>
        </w:rPr>
        <w:t>準</w:t>
      </w:r>
      <w:proofErr w:type="gramEnd"/>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1C1994B"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w:t>
      </w:r>
      <w:r w:rsidR="009A4EC6" w:rsidRPr="00E843C4">
        <w:rPr>
          <w:rFonts w:hint="eastAsia"/>
        </w:rPr>
        <w:t>其手繪的</w:t>
      </w:r>
      <w:r w:rsidRPr="00E843C4">
        <w:t>筆劃是由離散的像素點組成，這些像素點的排列會受到解析度或設備規格的影響，導致筆劃邊緣不夠平滑，或在放大縮小時出現鋸齒狀失真，並在旋轉時會極大程度的破壞原有圖像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以下幾個問題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093EF19C" w14:textId="69396C43"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w:t>
      </w:r>
      <w:proofErr w:type="gramStart"/>
      <w:r w:rsidRPr="009165CB">
        <w:rPr>
          <w:rFonts w:hint="eastAsia"/>
          <w:szCs w:val="22"/>
        </w:rPr>
        <w:t>大量貝</w:t>
      </w:r>
      <w:proofErr w:type="gramEnd"/>
      <w:r w:rsidRPr="009165CB">
        <w:rPr>
          <w:rFonts w:hint="eastAsia"/>
          <w:szCs w:val="22"/>
        </w:rPr>
        <w:t>茲曲線控制節點。以</w:t>
      </w:r>
      <w:r w:rsidRPr="009165CB">
        <w:rPr>
          <w:rFonts w:hint="eastAsia"/>
          <w:szCs w:val="22"/>
        </w:rPr>
        <w:t>Inkscape</w:t>
      </w:r>
      <w:r w:rsidRPr="009165CB">
        <w:rPr>
          <w:rFonts w:hint="eastAsia"/>
          <w:szCs w:val="22"/>
        </w:rPr>
        <w:t>為例，單一筆劃輪廓即可能產生百餘</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207C756A" w14:textId="391850F9" w:rsidR="00EC462D" w:rsidRPr="009165CB" w:rsidRDefault="004F4A57" w:rsidP="00E843C4">
      <w:pPr>
        <w:pStyle w:val="af0"/>
        <w:numPr>
          <w:ilvl w:val="1"/>
          <w:numId w:val="4"/>
        </w:numPr>
        <w:spacing w:line="360" w:lineRule="auto"/>
        <w:ind w:leftChars="0"/>
        <w:jc w:val="both"/>
        <w:rPr>
          <w:szCs w:val="22"/>
        </w:rPr>
      </w:pPr>
      <w:r w:rsidRPr="009165CB">
        <w:rPr>
          <w:rFonts w:hint="eastAsia"/>
          <w:szCs w:val="22"/>
        </w:rPr>
        <w:t>貝茲曲線工具</w:t>
      </w:r>
      <w:r w:rsidR="009A4EC6" w:rsidRPr="009165CB">
        <w:rPr>
          <w:rFonts w:hint="eastAsia"/>
          <w:szCs w:val="22"/>
        </w:rPr>
        <w:t>無法快速應對實際筆勢</w:t>
      </w:r>
      <w:r w:rsidR="00665410" w:rsidRPr="009165CB">
        <w:rPr>
          <w:rFonts w:hint="eastAsia"/>
          <w:szCs w:val="22"/>
        </w:rPr>
        <w:t>的細微</w:t>
      </w:r>
      <w:r w:rsidR="009A4EC6" w:rsidRPr="009165CB">
        <w:rPr>
          <w:rFonts w:hint="eastAsia"/>
          <w:szCs w:val="22"/>
        </w:rPr>
        <w:t>變化</w:t>
      </w:r>
    </w:p>
    <w:p w14:paraId="61B1237F" w14:textId="73C9FFBF" w:rsidR="00EC462D" w:rsidRPr="009165CB" w:rsidRDefault="004F4A57" w:rsidP="00E843C4">
      <w:pPr>
        <w:spacing w:line="360" w:lineRule="auto"/>
        <w:ind w:left="482" w:firstLineChars="200" w:firstLine="480"/>
        <w:jc w:val="both"/>
        <w:rPr>
          <w:szCs w:val="22"/>
        </w:rPr>
      </w:pPr>
      <w:r w:rsidRPr="009165CB">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9165CB">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w:t>
      </w:r>
      <w:proofErr w:type="gramStart"/>
      <w:r w:rsidRPr="009165CB">
        <w:rPr>
          <w:szCs w:val="22"/>
        </w:rPr>
        <w:t>曲線</w:t>
      </w:r>
      <w:r w:rsidR="00010CDF" w:rsidRPr="009165CB">
        <w:rPr>
          <w:rFonts w:hint="eastAsia"/>
          <w:szCs w:val="22"/>
        </w:rPr>
        <w:t>選點</w:t>
      </w:r>
      <w:proofErr w:type="gramEnd"/>
      <w:r w:rsidR="00010CDF" w:rsidRPr="009165CB">
        <w:rPr>
          <w:rFonts w:hint="eastAsia"/>
          <w:szCs w:val="22"/>
        </w:rPr>
        <w:t>、儲存等問題。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29F76676" w14:textId="77777777" w:rsidR="00652BB6"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EF7251" w:rsidRPr="009165CB">
        <w:rPr>
          <w:szCs w:val="23"/>
        </w:rPr>
        <w:t>（</w:t>
      </w:r>
      <w:proofErr w:type="gramEnd"/>
      <w:r w:rsidR="00EF7251" w:rsidRPr="009165CB">
        <w:rPr>
          <w:szCs w:val="23"/>
        </w:rPr>
        <w:t>圖片來源：</w:t>
      </w:r>
      <w:proofErr w:type="gramStart"/>
      <w:r w:rsidR="00EF7251" w:rsidRPr="009165CB">
        <w:rPr>
          <w:rFonts w:hint="eastAsia"/>
          <w:szCs w:val="23"/>
        </w:rPr>
        <w:t>維基百</w:t>
      </w:r>
      <w:proofErr w:type="gramEnd"/>
      <w:r w:rsidR="00EF7251" w:rsidRPr="009165CB">
        <w:rPr>
          <w:rFonts w:hint="eastAsia"/>
          <w:szCs w:val="23"/>
        </w:rPr>
        <w:t>科</w:t>
      </w:r>
      <w:r w:rsidR="00652BB6">
        <w:rPr>
          <w:rFonts w:hint="eastAsia"/>
          <w:szCs w:val="23"/>
        </w:rPr>
        <w:t xml:space="preserve"> </w:t>
      </w:r>
    </w:p>
    <w:p w14:paraId="657F2CF9" w14:textId="2B804E45" w:rsidR="00203CDF" w:rsidRPr="00E843C4" w:rsidRDefault="00652BB6" w:rsidP="00E843C4">
      <w:pPr>
        <w:spacing w:line="360" w:lineRule="auto"/>
        <w:ind w:leftChars="-118" w:left="-282" w:hanging="1"/>
        <w:jc w:val="center"/>
        <w:rPr>
          <w:szCs w:val="23"/>
        </w:rPr>
      </w:pPr>
      <w:r>
        <w:rPr>
          <w:rFonts w:hint="eastAsia"/>
          <w:szCs w:val="23"/>
        </w:rPr>
        <w:t>網址</w:t>
      </w:r>
      <w:r>
        <w:rPr>
          <w:rFonts w:hint="eastAsia"/>
          <w:szCs w:val="23"/>
        </w:rPr>
        <w:t>:</w:t>
      </w:r>
      <w:r w:rsidR="008173D3" w:rsidRPr="008173D3">
        <w:t xml:space="preserve"> </w:t>
      </w:r>
      <w:r w:rsidR="008173D3" w:rsidRPr="008173D3">
        <w:rPr>
          <w:szCs w:val="23"/>
        </w:rPr>
        <w:t>https://en.wikipedia.org/wiki/B%C3%A9zier_curve</w:t>
      </w:r>
      <w:proofErr w:type="gramStart"/>
      <w:r w:rsidR="00EF7251" w:rsidRPr="009165CB">
        <w:rPr>
          <w:szCs w:val="23"/>
        </w:rPr>
        <w:t>）</w:t>
      </w:r>
      <w:proofErr w:type="gramEnd"/>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w:t>
      </w:r>
      <w:proofErr w:type="gramStart"/>
      <w:r w:rsidRPr="009165CB">
        <w:rPr>
          <w:szCs w:val="22"/>
        </w:rPr>
        <w:t>曲線來擬合</w:t>
      </w:r>
      <w:proofErr w:type="gramEnd"/>
      <w:r w:rsidRPr="009165CB">
        <w:rPr>
          <w:szCs w:val="22"/>
        </w:rPr>
        <w:t>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w:t>
      </w:r>
      <w:proofErr w:type="gramStart"/>
      <w:r w:rsidRPr="009165CB">
        <w:rPr>
          <w:szCs w:val="22"/>
        </w:rPr>
        <w:t>此外，</w:t>
      </w:r>
      <w:proofErr w:type="gramEnd"/>
      <w:r w:rsidRPr="009165CB">
        <w:rPr>
          <w:szCs w:val="22"/>
        </w:rPr>
        <w:t>為了提升擬合精度與相似度，本研究亦設計圖形比對損失函數，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使擬合</w:t>
      </w:r>
      <w:proofErr w:type="gramEnd"/>
      <w:r w:rsidRPr="009165CB">
        <w:rPr>
          <w:szCs w:val="22"/>
        </w:rPr>
        <w:t>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lastRenderedPageBreak/>
        <w:t xml:space="preserve">　　</w:t>
      </w:r>
      <w:r w:rsidR="00721ABB" w:rsidRPr="009165CB">
        <w:rPr>
          <w:szCs w:val="22"/>
        </w:rPr>
        <w:t>本研究透過演算法自動化選擇貝茲節點與擬合曲線，使用者無需進行手動調整，即可獲得高品質的向量化結果，提升使用體驗與轉換效率。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而非近似的</w:t>
      </w:r>
      <w:proofErr w:type="gramEnd"/>
      <w:r w:rsidRPr="009165CB">
        <w:t>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w:t>
      </w:r>
      <w:proofErr w:type="gramStart"/>
      <w:r w:rsidR="005775EA" w:rsidRPr="009165CB">
        <w:t>來擬合</w:t>
      </w:r>
      <w:proofErr w:type="gramEnd"/>
      <w:r w:rsidR="005775EA" w:rsidRPr="009165CB">
        <w:t>貝茲曲線，使其能夠同時最小化水平方向與垂直方向</w:t>
      </w:r>
      <w:proofErr w:type="gramStart"/>
      <w:r w:rsidR="005775EA" w:rsidRPr="009165CB">
        <w:t>的殘差</w:t>
      </w:r>
      <w:proofErr w:type="gramEnd"/>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不均的情境</w:t>
      </w:r>
      <w:proofErr w:type="gramEnd"/>
      <w:r w:rsidR="005775EA" w:rsidRPr="009165CB">
        <w:t>，並具有較高的幾何穩定性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w:t>
      </w:r>
      <w:r w:rsidR="00665410" w:rsidRPr="009165CB">
        <w:lastRenderedPageBreak/>
        <w:t>狀參數和分數參數的廣義分數貝茲曲線，這些參數允許在不改變控制點的情況下調整曲線形狀，從而提高了曲線擬合過程的靈活性和效率，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C07AD9B"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r w:rsidR="005F7BD2">
        <w:rPr>
          <w:rFonts w:hint="eastAsia"/>
        </w:rPr>
        <w:t>像</w:t>
      </w:r>
      <w:r w:rsidR="00665410" w:rsidRPr="009165CB">
        <w:t>素點，並將其轉換為擴散曲線所需的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lastRenderedPageBreak/>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w:t>
      </w:r>
      <w:proofErr w:type="gramStart"/>
      <w:r w:rsidRPr="009165CB">
        <w:t>準</w:t>
      </w:r>
      <w:proofErr w:type="gramEnd"/>
      <w:r w:rsidRPr="009165CB">
        <w:t>。</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w:t>
      </w:r>
      <w:proofErr w:type="gramStart"/>
      <w:r w:rsidRPr="009165CB">
        <w:t>–</w:t>
      </w:r>
      <w:proofErr w:type="spellStart"/>
      <w:proofErr w:type="gramEnd"/>
      <w:r w:rsidRPr="009165CB">
        <w:t>Peucker</w:t>
      </w:r>
      <w:proofErr w:type="spellEnd"/>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Pr="009165CB">
        <w:rPr>
          <w:szCs w:val="23"/>
        </w:rPr>
        <w:t>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1A74E398" w14:textId="05D0A684" w:rsidR="00C3049C" w:rsidRDefault="00A6319E" w:rsidP="00C3049C">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proofErr w:type="gramStart"/>
      <w:r w:rsidR="002626CD" w:rsidRPr="009165CB">
        <w:rPr>
          <w:rFonts w:hint="eastAsia"/>
          <w:szCs w:val="23"/>
        </w:rPr>
        <w:t>維基百</w:t>
      </w:r>
      <w:proofErr w:type="gramEnd"/>
      <w:r w:rsidR="002626CD" w:rsidRPr="009165CB">
        <w:rPr>
          <w:rFonts w:hint="eastAsia"/>
          <w:szCs w:val="23"/>
        </w:rPr>
        <w:t>科</w:t>
      </w:r>
      <w:r w:rsidR="00C3049C">
        <w:rPr>
          <w:rFonts w:hint="eastAsia"/>
          <w:szCs w:val="23"/>
        </w:rPr>
        <w:t xml:space="preserve"> </w:t>
      </w:r>
      <w:r w:rsidR="00C3049C">
        <w:rPr>
          <w:rFonts w:hint="eastAsia"/>
          <w:szCs w:val="23"/>
        </w:rPr>
        <w:t>網址</w:t>
      </w:r>
      <w:r w:rsidR="00C3049C">
        <w:rPr>
          <w:rFonts w:hint="eastAsia"/>
          <w:szCs w:val="23"/>
        </w:rPr>
        <w:t>:</w:t>
      </w:r>
    </w:p>
    <w:p w14:paraId="548D10E0" w14:textId="28580D1C" w:rsidR="008173D3" w:rsidRDefault="008173D3" w:rsidP="008173D3">
      <w:pPr>
        <w:spacing w:line="360" w:lineRule="auto"/>
        <w:jc w:val="right"/>
        <w:rPr>
          <w:szCs w:val="23"/>
        </w:rPr>
      </w:pPr>
      <w:r w:rsidRPr="008173D3">
        <w:rPr>
          <w:szCs w:val="23"/>
        </w:rPr>
        <w:t>https://en.wikipedia.org/wiki/Ramer%E2%80%93Douglas%E2%80%93</w:t>
      </w:r>
    </w:p>
    <w:p w14:paraId="3CE4D2C8" w14:textId="40388D2F" w:rsidR="00696595" w:rsidRDefault="00C3049C" w:rsidP="008173D3">
      <w:pPr>
        <w:spacing w:line="360" w:lineRule="auto"/>
        <w:ind w:left="2400" w:firstLine="480"/>
        <w:rPr>
          <w:szCs w:val="23"/>
        </w:rPr>
      </w:pPr>
      <w:proofErr w:type="spellStart"/>
      <w:r w:rsidRPr="00C3049C">
        <w:rPr>
          <w:szCs w:val="23"/>
        </w:rPr>
        <w:t>Peucker_algorithm</w:t>
      </w:r>
      <w:proofErr w:type="spellEnd"/>
      <w:proofErr w:type="gramStart"/>
      <w:r w:rsidR="002479A8" w:rsidRPr="009165CB">
        <w:rPr>
          <w:szCs w:val="23"/>
        </w:rPr>
        <w:t>）</w:t>
      </w:r>
      <w:proofErr w:type="gramEnd"/>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其鄰域</w:t>
      </w:r>
      <w:proofErr w:type="gramEnd"/>
      <w:r w:rsidR="00696595" w:rsidRPr="009165CB">
        <w:rPr>
          <w:szCs w:val="23"/>
        </w:rPr>
        <w:t>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w:t>
      </w:r>
      <w:r w:rsidR="00C0468E" w:rsidRPr="009165CB">
        <w:rPr>
          <w:szCs w:val="23"/>
        </w:rPr>
        <w:lastRenderedPageBreak/>
        <w:t>域，</w:t>
      </w:r>
      <w:proofErr w:type="gramEnd"/>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t>這種由小到大</w:t>
      </w:r>
      <w:proofErr w:type="gramStart"/>
      <w:r w:rsidRPr="009165CB">
        <w:rPr>
          <w:szCs w:val="23"/>
        </w:rPr>
        <w:t>擴展鄰域的</w:t>
      </w:r>
      <w:proofErr w:type="gramEnd"/>
      <w:r w:rsidRPr="009165CB">
        <w:rPr>
          <w:szCs w:val="23"/>
        </w:rPr>
        <w:t>策略，有助於避免特殊曲線</w:t>
      </w:r>
      <w:proofErr w:type="gramStart"/>
      <w:r w:rsidRPr="009165CB">
        <w:rPr>
          <w:szCs w:val="23"/>
        </w:rPr>
        <w:t>（</w:t>
      </w:r>
      <w:proofErr w:type="gramEnd"/>
      <w:r w:rsidRPr="009165CB">
        <w:rPr>
          <w:szCs w:val="23"/>
        </w:rPr>
        <w:t>例如</w:t>
      </w:r>
      <w:r w:rsidR="00651ABA" w:rsidRPr="009165CB">
        <w:rPr>
          <w:szCs w:val="23"/>
        </w:rPr>
        <w:t>：</w:t>
      </w:r>
      <w:r w:rsidRPr="009165CB">
        <w:rPr>
          <w:szCs w:val="23"/>
        </w:rPr>
        <w:t>ω</w:t>
      </w:r>
      <w:r w:rsidRPr="009165CB">
        <w:rPr>
          <w:szCs w:val="23"/>
        </w:rPr>
        <w:t>形曲線</w:t>
      </w:r>
      <w:proofErr w:type="gramStart"/>
      <w:r w:rsidRPr="009165CB">
        <w:rPr>
          <w:szCs w:val="23"/>
        </w:rPr>
        <w:t>）</w:t>
      </w:r>
      <w:proofErr w:type="gramEnd"/>
      <w:r w:rsidRPr="009165CB">
        <w:rPr>
          <w:szCs w:val="23"/>
        </w:rPr>
        <w:t>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w:t>
      </w:r>
      <w:proofErr w:type="gramStart"/>
      <w:r w:rsidR="00696595" w:rsidRPr="009165CB">
        <w:rPr>
          <w:szCs w:val="23"/>
        </w:rPr>
        <w:t>個</w:t>
      </w:r>
      <w:proofErr w:type="gramEnd"/>
      <w:r w:rsidR="00696595" w:rsidRPr="009165CB">
        <w:rPr>
          <w:szCs w:val="23"/>
        </w:rPr>
        <w:t>簡化點進行評分，以量化其顯</w:t>
      </w:r>
      <w:r w:rsidRPr="009165CB">
        <w:rPr>
          <w:szCs w:val="23"/>
        </w:rPr>
        <w:t>著程度，透過這種多尺度向量預測和自適應</w:t>
      </w:r>
      <w:proofErr w:type="gramStart"/>
      <w:r w:rsidRPr="009165CB">
        <w:rPr>
          <w:szCs w:val="23"/>
        </w:rPr>
        <w:t>閾</w:t>
      </w:r>
      <w:proofErr w:type="gramEnd"/>
      <w:r w:rsidRPr="009165CB">
        <w:rPr>
          <w:szCs w:val="23"/>
        </w:rPr>
        <w:t>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進行外積測量</w:t>
      </w:r>
      <w:proofErr w:type="gramEnd"/>
      <w:r w:rsidRPr="009165CB">
        <w:rPr>
          <w:szCs w:val="23"/>
        </w:rPr>
        <w:t>，以判斷前後向量是否存在方向改變。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正變負</w:t>
      </w:r>
      <w:proofErr w:type="gramEnd"/>
      <w:r w:rsidR="00DE630E" w:rsidRPr="009165CB">
        <w:rPr>
          <w:szCs w:val="23"/>
        </w:rPr>
        <w:t>，或由</w:t>
      </w:r>
      <w:proofErr w:type="gramStart"/>
      <w:r w:rsidR="00DE630E" w:rsidRPr="009165CB">
        <w:rPr>
          <w:szCs w:val="23"/>
        </w:rPr>
        <w:t>負變正的</w:t>
      </w:r>
      <w:proofErr w:type="gramEnd"/>
      <w:r w:rsidR="00DE630E" w:rsidRPr="009165CB">
        <w:rPr>
          <w:szCs w:val="23"/>
        </w:rPr>
        <w:t>方向變化，</w:t>
      </w:r>
      <w:r w:rsidRPr="009165CB">
        <w:rPr>
          <w:szCs w:val="23"/>
        </w:rPr>
        <w:t>即認定為該點發生了重大轉向</w:t>
      </w:r>
      <w:r w:rsidR="00DE630E" w:rsidRPr="009165CB">
        <w:rPr>
          <w:szCs w:val="23"/>
        </w:rPr>
        <w:t>，在完成上述角度變化分析和權重調整後，對每</w:t>
      </w:r>
      <w:proofErr w:type="gramStart"/>
      <w:r w:rsidR="00DE630E" w:rsidRPr="009165CB">
        <w:rPr>
          <w:szCs w:val="23"/>
        </w:rPr>
        <w:t>個</w:t>
      </w:r>
      <w:proofErr w:type="gramEnd"/>
      <w:r w:rsidR="00DE630E" w:rsidRPr="009165CB">
        <w:rPr>
          <w:szCs w:val="23"/>
        </w:rPr>
        <w:t>點的評分進行</w:t>
      </w:r>
      <w:proofErr w:type="gramStart"/>
      <w:r w:rsidR="00DE630E" w:rsidRPr="009165CB">
        <w:rPr>
          <w:szCs w:val="23"/>
        </w:rPr>
        <w:t>閾</w:t>
      </w:r>
      <w:proofErr w:type="gramEnd"/>
      <w:r w:rsidR="00DE630E" w:rsidRPr="009165CB">
        <w:rPr>
          <w:szCs w:val="23"/>
        </w:rPr>
        <w:t>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lastRenderedPageBreak/>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值篩選所可能遺漏的關鍵曲線形態，系統會對相鄰候選特徵點在原始曲線中的索引距離進行精確評估，當兩點之間的距離超過預先設定的</w:t>
      </w:r>
      <w:proofErr w:type="gramStart"/>
      <w:r w:rsidRPr="009165CB">
        <w:rPr>
          <w:szCs w:val="23"/>
        </w:rPr>
        <w:t>閾</w:t>
      </w:r>
      <w:proofErr w:type="gramEnd"/>
      <w:r w:rsidRPr="009165CB">
        <w:rPr>
          <w:szCs w:val="23"/>
        </w:rPr>
        <w:t>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的彎折或</w:t>
      </w:r>
      <w:proofErr w:type="gramEnd"/>
      <w:r w:rsidRPr="009165CB">
        <w:rPr>
          <w:szCs w:val="23"/>
        </w:rPr>
        <w:t>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w:t>
      </w:r>
      <w:proofErr w:type="gramStart"/>
      <w:r w:rsidRPr="009165CB">
        <w:rPr>
          <w:szCs w:val="23"/>
        </w:rPr>
        <w:t>切個成</w:t>
      </w:r>
      <w:proofErr w:type="gramEnd"/>
      <w:r w:rsidRPr="009165CB">
        <w:rPr>
          <w:szCs w:val="23"/>
        </w:rPr>
        <w:t>多線段，並將每</w:t>
      </w:r>
      <w:proofErr w:type="gramStart"/>
      <w:r w:rsidRPr="009165CB">
        <w:rPr>
          <w:szCs w:val="23"/>
        </w:rPr>
        <w:t>個</w:t>
      </w:r>
      <w:proofErr w:type="gramEnd"/>
      <w:r w:rsidRPr="009165CB">
        <w:rPr>
          <w:szCs w:val="23"/>
        </w:rPr>
        <w:t>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w:t>
      </w:r>
      <w:proofErr w:type="gramStart"/>
      <w:r w:rsidRPr="007045CC">
        <w:rPr>
          <w:szCs w:val="23"/>
        </w:rPr>
        <w:t>高效地進行</w:t>
      </w:r>
      <w:proofErr w:type="gramEnd"/>
      <w:r w:rsidRPr="007045CC">
        <w:rPr>
          <w:szCs w:val="23"/>
        </w:rPr>
        <w:t>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lastRenderedPageBreak/>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w:t>
      </w:r>
      <w:proofErr w:type="gramStart"/>
      <w:r w:rsidRPr="009165CB">
        <w:rPr>
          <w:szCs w:val="23"/>
        </w:rPr>
        <w:t>最</w:t>
      </w:r>
      <w:proofErr w:type="gramEnd"/>
      <w:r w:rsidRPr="009165CB">
        <w:rPr>
          <w:szCs w:val="23"/>
        </w:rPr>
        <w:t>關鍵的階段，即為貝茲曲線的控制點擬合，為了精確描述每一段特徵線段的幾何形態，理論上有兩大部分需要設計：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w:t>
      </w:r>
      <w:r w:rsidRPr="009165CB">
        <w:rPr>
          <w:szCs w:val="23"/>
        </w:rPr>
        <w:lastRenderedPageBreak/>
        <w:t>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九宮格法以及</w:t>
      </w:r>
      <w:proofErr w:type="gramEnd"/>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w:t>
      </w:r>
      <w:r w:rsidRPr="009165CB">
        <w:rPr>
          <w:rFonts w:hint="eastAsia"/>
          <w:szCs w:val="23"/>
        </w:rPr>
        <w:lastRenderedPageBreak/>
        <w:t>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w:t>
      </w:r>
      <w:r w:rsidRPr="009165CB">
        <w:rPr>
          <w:rFonts w:hint="eastAsia"/>
          <w:szCs w:val="22"/>
        </w:rPr>
        <w:lastRenderedPageBreak/>
        <w:t>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w:t>
      </w:r>
      <w:r w:rsidRPr="009165CB">
        <w:lastRenderedPageBreak/>
        <w:t>化（</w:t>
      </w:r>
      <w:r w:rsidRPr="009165CB">
        <w:t>Chord-length Parameterization</w:t>
      </w:r>
      <w:r w:rsidRPr="009165CB">
        <w:t>）將每</w:t>
      </w:r>
      <w:proofErr w:type="gramStart"/>
      <w:r w:rsidRPr="009165CB">
        <w:t>個</w:t>
      </w:r>
      <w:proofErr w:type="gramEnd"/>
      <w:r w:rsidRPr="009165CB">
        <w:t>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基底項</w:t>
      </w:r>
      <w:proofErr w:type="gramEnd"/>
      <w:r w:rsidRPr="009165CB">
        <w:t>、</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基底項</w:t>
      </w:r>
      <w:proofErr w:type="gramEnd"/>
      <w:r w:rsidRPr="009165CB">
        <w:t>、</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F916FE"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F916FE"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F916FE"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w:t>
      </w:r>
      <w:r w:rsidRPr="009165CB">
        <w:rPr>
          <w:rFonts w:hint="eastAsia"/>
          <w:szCs w:val="23"/>
        </w:rPr>
        <w:lastRenderedPageBreak/>
        <w:t>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w:t>
      </w:r>
      <w:proofErr w:type="gramStart"/>
      <w:r w:rsidR="00086F49" w:rsidRPr="009165CB">
        <w:rPr>
          <w:rFonts w:hint="eastAsia"/>
        </w:rPr>
        <w:t>檔</w:t>
      </w:r>
      <w:proofErr w:type="gramEnd"/>
      <w:r w:rsidR="00086F49" w:rsidRPr="009165CB">
        <w:rPr>
          <w:rFonts w:hint="eastAsia"/>
        </w:rPr>
        <w:t>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w:t>
            </w:r>
            <w:r w:rsidRPr="009165CB">
              <w:rPr>
                <w:rFonts w:hint="eastAsia"/>
              </w:rPr>
              <w:lastRenderedPageBreak/>
              <w:t>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lastRenderedPageBreak/>
              <w:t>-1 ~ 1</w:t>
            </w:r>
            <w:r w:rsidRPr="009165CB">
              <w:rPr>
                <w:rFonts w:hint="eastAsia"/>
              </w:rPr>
              <w:t>（通常介於</w:t>
            </w:r>
            <w:r w:rsidRPr="009165CB">
              <w:t xml:space="preserve"> 0~1</w:t>
            </w:r>
            <w:r w:rsidRPr="009165CB">
              <w:rPr>
                <w:rFonts w:hint="eastAsia"/>
              </w:rPr>
              <w:t>，越接</w:t>
            </w:r>
            <w:r w:rsidRPr="009165CB">
              <w:rPr>
                <w:rFonts w:hint="eastAsia"/>
              </w:rPr>
              <w:lastRenderedPageBreak/>
              <w:t>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lastRenderedPageBreak/>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w:t>
            </w:r>
            <w:r w:rsidRPr="009165CB">
              <w:rPr>
                <w:rFonts w:hint="eastAsia"/>
              </w:rPr>
              <w:lastRenderedPageBreak/>
              <w:t>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lastRenderedPageBreak/>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Bidirectional Mean Nearest 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t>0 ~ 1</w:t>
            </w:r>
            <w:r w:rsidRPr="009165CB">
              <w:t>（越接近</w:t>
            </w:r>
            <w:r w:rsidRPr="009165CB">
              <w:t xml:space="preserve"> 1 </w:t>
            </w:r>
            <w:r w:rsidRPr="009165CB">
              <w:t>越好）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t>對輪廓、</w:t>
            </w:r>
            <w:proofErr w:type="gramStart"/>
            <w:r w:rsidRPr="009165CB">
              <w:rPr>
                <w:rFonts w:hint="eastAsia"/>
              </w:rPr>
              <w:t>點雲結構</w:t>
            </w:r>
            <w:proofErr w:type="gramEnd"/>
            <w:r w:rsidRPr="009165CB">
              <w:rPr>
                <w:rFonts w:hint="eastAsia"/>
              </w:rPr>
              <w:t>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t>輪廓擬合品質評估、向量圖形相似度量化、手繪線條重構分析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w:t>
      </w:r>
      <w:r w:rsidRPr="009165CB">
        <w:rPr>
          <w:rFonts w:hint="eastAsia"/>
        </w:rPr>
        <w:lastRenderedPageBreak/>
        <w:t>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w:t>
      </w:r>
      <w:proofErr w:type="gramStart"/>
      <w:r w:rsidRPr="009165CB">
        <w:rPr>
          <w:kern w:val="0"/>
        </w:rPr>
        <w:t>圖形錯位情境</w:t>
      </w:r>
      <w:proofErr w:type="gramEnd"/>
      <w:r w:rsidRPr="009165CB">
        <w:rPr>
          <w:kern w:val="0"/>
        </w:rPr>
        <w:t>。針對每</w:t>
      </w:r>
      <w:proofErr w:type="gramStart"/>
      <w:r w:rsidRPr="009165CB">
        <w:rPr>
          <w:kern w:val="0"/>
        </w:rPr>
        <w:t>個</w:t>
      </w:r>
      <w:proofErr w:type="gramEnd"/>
      <w:r w:rsidRPr="009165CB">
        <w:rPr>
          <w:kern w:val="0"/>
        </w:rPr>
        <w:t>旋轉角度，分別計算四種相似度指標</w:t>
      </w:r>
      <w:r w:rsidRPr="009165CB">
        <w:rPr>
          <w:kern w:val="0"/>
        </w:rPr>
        <w:t xml:space="preserve"> </w:t>
      </w:r>
      <w:proofErr w:type="gramStart"/>
      <w:r w:rsidRPr="009165CB">
        <w:rPr>
          <w:kern w:val="0"/>
        </w:rPr>
        <w:t>—</w:t>
      </w:r>
      <w:proofErr w:type="gramEnd"/>
      <w:r w:rsidRPr="009165CB">
        <w:rPr>
          <w:kern w:val="0"/>
        </w:rPr>
        <w:t xml:space="preserve">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w:t>
      </w:r>
      <w:r w:rsidRPr="009165CB">
        <w:rPr>
          <w:rFonts w:hint="eastAsia"/>
        </w:rPr>
        <w:lastRenderedPageBreak/>
        <w:t>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77777777"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點，並均勻分佈於圖像空間中，以測試各相似度指標在圖形完整性受干擾時的表現穩定性。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w:t>
      </w:r>
      <w:proofErr w:type="gramStart"/>
      <w:r w:rsidRPr="009165CB">
        <w:rPr>
          <w:kern w:val="0"/>
        </w:rPr>
        <w:t>異常點具一定</w:t>
      </w:r>
      <w:proofErr w:type="gramEnd"/>
      <w:r w:rsidRPr="009165CB">
        <w:rPr>
          <w:kern w:val="0"/>
        </w:rPr>
        <w:t>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lastRenderedPageBreak/>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5B2F76">
      <w:pPr>
        <w:widowControl/>
        <w:spacing w:line="360" w:lineRule="auto"/>
        <w:ind w:leftChars="236" w:left="653" w:hanging="87"/>
        <w:jc w:val="both"/>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proofErr w:type="gramStart"/>
      <w:r w:rsidRPr="009165CB">
        <w:rPr>
          <w:rFonts w:hint="eastAsia"/>
        </w:rPr>
        <w:t>制點擬合</w:t>
      </w:r>
      <w:proofErr w:type="gramEnd"/>
      <w:r w:rsidRPr="009165CB">
        <w:rPr>
          <w:rFonts w:hint="eastAsia"/>
        </w:rPr>
        <w:t>。</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lastRenderedPageBreak/>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Pr="00295CD8"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2E62C9B1" w:rsidR="00997ACE" w:rsidRPr="006C458D" w:rsidRDefault="00997ACE" w:rsidP="00997ACE">
      <w:pPr>
        <w:spacing w:line="360" w:lineRule="auto"/>
        <w:jc w:val="center"/>
        <w:rPr>
          <w:szCs w:val="32"/>
        </w:rPr>
      </w:pP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1E7462CC" w14:textId="77777777" w:rsidR="007045CC" w:rsidRPr="007045CC" w:rsidRDefault="007045CC" w:rsidP="003E2187">
      <w:pPr>
        <w:widowControl/>
        <w:spacing w:line="0" w:lineRule="atLeast"/>
        <w:jc w:val="both"/>
        <w:rPr>
          <w:rFonts w:eastAsiaTheme="minor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8438863" w14:textId="15EEDE5B" w:rsidR="00F20FBF" w:rsidRPr="009165CB" w:rsidRDefault="00F20FBF" w:rsidP="003E2187">
      <w:pPr>
        <w:spacing w:line="360" w:lineRule="auto"/>
        <w:ind w:left="425" w:firstLine="425"/>
        <w:jc w:val="both"/>
      </w:pP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2D13F01A" w14:textId="77777777" w:rsidR="00295CD8" w:rsidRDefault="00F95788" w:rsidP="00E843C4">
      <w:pPr>
        <w:spacing w:line="360" w:lineRule="auto"/>
        <w:ind w:leftChars="177" w:left="425"/>
        <w:jc w:val="center"/>
      </w:pPr>
      <w:r>
        <w:rPr>
          <w:rFonts w:hint="eastAsia"/>
        </w:rPr>
        <w:t xml:space="preserve"> </w:t>
      </w:r>
      <w:r>
        <w:t xml:space="preserve">  </w:t>
      </w:r>
    </w:p>
    <w:p w14:paraId="1A0B0D6F" w14:textId="77777777" w:rsidR="00295CD8" w:rsidRDefault="00295CD8">
      <w:pPr>
        <w:widowControl/>
      </w:pPr>
      <w:r>
        <w:br w:type="page"/>
      </w:r>
    </w:p>
    <w:p w14:paraId="5BCD9A29" w14:textId="70EEF3C7" w:rsidR="00F20FBF" w:rsidRDefault="00F20FBF" w:rsidP="00E843C4">
      <w:pPr>
        <w:spacing w:line="360" w:lineRule="auto"/>
        <w:ind w:leftChars="177" w:left="425"/>
        <w:jc w:val="center"/>
        <w:rPr>
          <w:szCs w:val="32"/>
        </w:rPr>
      </w:pPr>
      <w:r w:rsidRPr="009165CB">
        <w:rPr>
          <w:rFonts w:hint="eastAsia"/>
        </w:rPr>
        <w:lastRenderedPageBreak/>
        <w:t>表</w:t>
      </w:r>
      <w:r w:rsidRPr="009165CB">
        <w:rPr>
          <w:rFonts w:hint="eastAsia"/>
        </w:rPr>
        <w:t>4-4</w:t>
      </w:r>
      <w:r w:rsidRPr="009165CB">
        <w:rPr>
          <w:rFonts w:hint="eastAsia"/>
        </w:rPr>
        <w:t>第一組圖片</w:t>
      </w:r>
      <w:r w:rsidRPr="009165CB">
        <w:rPr>
          <w:szCs w:val="32"/>
        </w:rPr>
        <w:t>（</w:t>
      </w:r>
      <w:r w:rsidRPr="009165CB">
        <w:rPr>
          <w:rFonts w:hint="eastAsia"/>
          <w:szCs w:val="32"/>
        </w:rPr>
        <w:t>由作者自行繪製與整理</w:t>
      </w:r>
      <w:r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68.45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076BED6F" w14:textId="20426962" w:rsidR="001A245A" w:rsidRPr="009165CB" w:rsidRDefault="001A245A" w:rsidP="003E2187">
      <w:pPr>
        <w:widowControl/>
        <w:spacing w:line="360" w:lineRule="auto"/>
        <w:jc w:val="both"/>
      </w:pPr>
    </w:p>
    <w:p w14:paraId="20DC7BEF" w14:textId="77777777" w:rsidR="00295CD8" w:rsidRDefault="00F95788" w:rsidP="00E843C4">
      <w:pPr>
        <w:spacing w:line="360" w:lineRule="auto"/>
        <w:jc w:val="center"/>
      </w:pPr>
      <w:r>
        <w:rPr>
          <w:rFonts w:hint="eastAsia"/>
        </w:rPr>
        <w:t xml:space="preserve"> </w:t>
      </w:r>
      <w:r>
        <w:t xml:space="preserve">      </w:t>
      </w:r>
    </w:p>
    <w:p w14:paraId="0D776662" w14:textId="77777777" w:rsidR="00295CD8" w:rsidRDefault="00295CD8">
      <w:pPr>
        <w:widowControl/>
      </w:pPr>
      <w:r>
        <w:br w:type="page"/>
      </w:r>
    </w:p>
    <w:p w14:paraId="31491C6E" w14:textId="458B5637" w:rsidR="00AA1F32" w:rsidRPr="009165CB" w:rsidRDefault="00AA1F32" w:rsidP="00E843C4">
      <w:pPr>
        <w:spacing w:line="360" w:lineRule="auto"/>
        <w:jc w:val="center"/>
        <w:rPr>
          <w:szCs w:val="32"/>
        </w:rPr>
      </w:pPr>
      <w:r w:rsidRPr="009165CB">
        <w:rPr>
          <w:rFonts w:hint="eastAsia"/>
        </w:rPr>
        <w:lastRenderedPageBreak/>
        <w:t>表</w:t>
      </w:r>
      <w:r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5A662A49"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5</w:t>
            </w:r>
            <w:r w:rsidRPr="009165CB">
              <w:t>.66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3786BC02"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7</w:t>
            </w:r>
            <w:r w:rsidRPr="009165CB">
              <w:t>.56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D54714" w:rsidRPr="009165CB">
        <w:rPr>
          <w:rFonts w:hint="eastAsia"/>
        </w:rPr>
        <w:t>點擬合</w:t>
      </w:r>
      <w:proofErr w:type="gramEnd"/>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w:t>
      </w:r>
      <w:proofErr w:type="gramStart"/>
      <w:r w:rsidR="00D54714" w:rsidRPr="009165CB">
        <w:rPr>
          <w:rFonts w:hint="eastAsia"/>
        </w:rPr>
        <w:t>耗時略快但</w:t>
      </w:r>
      <w:proofErr w:type="gramEnd"/>
      <w:r w:rsidR="00D54714" w:rsidRPr="009165CB">
        <w:rPr>
          <w:rFonts w:hint="eastAsia"/>
        </w:rPr>
        <w:t>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w:t>
      </w:r>
      <w:proofErr w:type="gramStart"/>
      <w:r w:rsidRPr="009165CB">
        <w:rPr>
          <w:rFonts w:hint="eastAsia"/>
        </w:rPr>
        <w:t>大量擬</w:t>
      </w:r>
      <w:proofErr w:type="gramEnd"/>
      <w:r w:rsidRPr="009165CB">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w:t>
      </w:r>
      <w:proofErr w:type="gramStart"/>
      <w:r w:rsidR="00D54714" w:rsidRPr="009165CB">
        <w:rPr>
          <w:rFonts w:hint="eastAsia"/>
        </w:rPr>
        <w:t>繪圖形向量化</w:t>
      </w:r>
      <w:proofErr w:type="gramEnd"/>
      <w:r w:rsidR="00D54714" w:rsidRPr="009165CB">
        <w:rPr>
          <w:rFonts w:hint="eastAsia"/>
        </w:rPr>
        <w:t>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w:t>
      </w:r>
      <w:proofErr w:type="gramStart"/>
      <w:r w:rsidRPr="009165CB">
        <w:rPr>
          <w:rFonts w:hint="eastAsia"/>
        </w:rPr>
        <w:t>三</w:t>
      </w:r>
      <w:proofErr w:type="gramEnd"/>
      <w:r w:rsidRPr="009165CB">
        <w:rPr>
          <w:rFonts w:hint="eastAsia"/>
        </w:rPr>
        <w:t>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46E8C" w14:textId="77777777" w:rsidR="00F916FE" w:rsidRDefault="00F916FE">
      <w:r>
        <w:separator/>
      </w:r>
    </w:p>
  </w:endnote>
  <w:endnote w:type="continuationSeparator" w:id="0">
    <w:p w14:paraId="3B37EE13" w14:textId="77777777" w:rsidR="00F916FE" w:rsidRDefault="00F91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0CC7C" w14:textId="77777777" w:rsidR="00F916FE" w:rsidRDefault="00F916FE">
      <w:r>
        <w:separator/>
      </w:r>
    </w:p>
  </w:footnote>
  <w:footnote w:type="continuationSeparator" w:id="0">
    <w:p w14:paraId="4BD276A4" w14:textId="77777777" w:rsidR="00F916FE" w:rsidRDefault="00F916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2"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5"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7"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1"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4"/>
  </w:num>
  <w:num w:numId="2">
    <w:abstractNumId w:val="4"/>
  </w:num>
  <w:num w:numId="3">
    <w:abstractNumId w:val="29"/>
  </w:num>
  <w:num w:numId="4">
    <w:abstractNumId w:val="5"/>
  </w:num>
  <w:num w:numId="5">
    <w:abstractNumId w:val="18"/>
  </w:num>
  <w:num w:numId="6">
    <w:abstractNumId w:val="21"/>
  </w:num>
  <w:num w:numId="7">
    <w:abstractNumId w:val="38"/>
  </w:num>
  <w:num w:numId="8">
    <w:abstractNumId w:val="44"/>
  </w:num>
  <w:num w:numId="9">
    <w:abstractNumId w:val="46"/>
  </w:num>
  <w:num w:numId="10">
    <w:abstractNumId w:val="23"/>
  </w:num>
  <w:num w:numId="11">
    <w:abstractNumId w:val="7"/>
  </w:num>
  <w:num w:numId="12">
    <w:abstractNumId w:val="25"/>
  </w:num>
  <w:num w:numId="13">
    <w:abstractNumId w:val="0"/>
  </w:num>
  <w:num w:numId="14">
    <w:abstractNumId w:val="42"/>
  </w:num>
  <w:num w:numId="15">
    <w:abstractNumId w:val="3"/>
  </w:num>
  <w:num w:numId="16">
    <w:abstractNumId w:val="35"/>
  </w:num>
  <w:num w:numId="17">
    <w:abstractNumId w:val="27"/>
  </w:num>
  <w:num w:numId="18">
    <w:abstractNumId w:val="13"/>
  </w:num>
  <w:num w:numId="19">
    <w:abstractNumId w:val="41"/>
  </w:num>
  <w:num w:numId="20">
    <w:abstractNumId w:val="47"/>
  </w:num>
  <w:num w:numId="21">
    <w:abstractNumId w:val="33"/>
  </w:num>
  <w:num w:numId="22">
    <w:abstractNumId w:val="39"/>
  </w:num>
  <w:num w:numId="23">
    <w:abstractNumId w:val="8"/>
  </w:num>
  <w:num w:numId="24">
    <w:abstractNumId w:val="30"/>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7"/>
  </w:num>
  <w:num w:numId="32">
    <w:abstractNumId w:val="36"/>
  </w:num>
  <w:num w:numId="33">
    <w:abstractNumId w:val="40"/>
  </w:num>
  <w:num w:numId="34">
    <w:abstractNumId w:val="31"/>
  </w:num>
  <w:num w:numId="35">
    <w:abstractNumId w:val="22"/>
  </w:num>
  <w:num w:numId="36">
    <w:abstractNumId w:val="11"/>
  </w:num>
  <w:num w:numId="37">
    <w:abstractNumId w:val="28"/>
  </w:num>
  <w:num w:numId="38">
    <w:abstractNumId w:val="17"/>
  </w:num>
  <w:num w:numId="39">
    <w:abstractNumId w:val="32"/>
  </w:num>
  <w:num w:numId="40">
    <w:abstractNumId w:val="12"/>
  </w:num>
  <w:num w:numId="41">
    <w:abstractNumId w:val="15"/>
  </w:num>
  <w:num w:numId="42">
    <w:abstractNumId w:val="45"/>
  </w:num>
  <w:num w:numId="43">
    <w:abstractNumId w:val="6"/>
  </w:num>
  <w:num w:numId="44">
    <w:abstractNumId w:val="16"/>
  </w:num>
  <w:num w:numId="45">
    <w:abstractNumId w:val="43"/>
  </w:num>
  <w:num w:numId="46">
    <w:abstractNumId w:val="1"/>
  </w:num>
  <w:num w:numId="47">
    <w:abstractNumId w:val="2"/>
  </w:num>
  <w:num w:numId="4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49E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CD8"/>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AB7"/>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2187"/>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889"/>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0A6"/>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5F7BD2"/>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BB6"/>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977"/>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3D3"/>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7B2"/>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50"/>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49C"/>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6FE"/>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 w:type="character" w:styleId="af5">
    <w:name w:val="Unresolved Mention"/>
    <w:basedOn w:val="a0"/>
    <w:uiPriority w:val="99"/>
    <w:semiHidden/>
    <w:unhideWhenUsed/>
    <w:rsid w:val="00C30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Pages>
  <Words>3517</Words>
  <Characters>20052</Characters>
  <Application>Microsoft Office Word</Application>
  <DocSecurity>0</DocSecurity>
  <Lines>167</Lines>
  <Paragraphs>47</Paragraphs>
  <ScaleCrop>false</ScaleCrop>
  <Company>Microsoft</Company>
  <LinksUpToDate>false</LinksUpToDate>
  <CharactersWithSpaces>23522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14</cp:revision>
  <cp:lastPrinted>2025-07-02T03:02:00Z</cp:lastPrinted>
  <dcterms:created xsi:type="dcterms:W3CDTF">2025-06-09T02:05:00Z</dcterms:created>
  <dcterms:modified xsi:type="dcterms:W3CDTF">2025-07-02T08:01:00Z</dcterms:modified>
</cp:coreProperties>
</file>